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2EE1E" w14:textId="5303F1D4" w:rsidR="000D436B" w:rsidRPr="00B63F01" w:rsidRDefault="000D436B" w:rsidP="00B63F01">
      <w:pPr>
        <w:pStyle w:val="Bezodstpw"/>
        <w:spacing w:line="360" w:lineRule="auto"/>
        <w:jc w:val="right"/>
        <w:rPr>
          <w:rFonts w:cstheme="minorHAnsi"/>
          <w:sz w:val="20"/>
        </w:rPr>
      </w:pPr>
      <w:r w:rsidRPr="00B63F01">
        <w:rPr>
          <w:rFonts w:cstheme="minorHAnsi"/>
          <w:sz w:val="20"/>
        </w:rPr>
        <w:t xml:space="preserve">Gniezno, </w:t>
      </w:r>
      <w:r w:rsidR="00B10BFE" w:rsidRPr="00B63F01">
        <w:rPr>
          <w:rFonts w:cstheme="minorHAnsi"/>
          <w:sz w:val="20"/>
        </w:rPr>
        <w:t>23</w:t>
      </w:r>
      <w:r w:rsidRPr="00B63F01">
        <w:rPr>
          <w:rFonts w:cstheme="minorHAnsi"/>
          <w:sz w:val="20"/>
        </w:rPr>
        <w:t xml:space="preserve"> sierpnia 2023 r.</w:t>
      </w:r>
    </w:p>
    <w:p w14:paraId="0DB5D542" w14:textId="618581E5" w:rsidR="000D436B" w:rsidRPr="00B63F01" w:rsidRDefault="000D436B" w:rsidP="00B63F01">
      <w:pPr>
        <w:pStyle w:val="Bezodstpw"/>
        <w:spacing w:line="360" w:lineRule="auto"/>
        <w:jc w:val="center"/>
        <w:rPr>
          <w:rStyle w:val="Pogrubienie"/>
          <w:rFonts w:cstheme="minorHAnsi"/>
          <w:color w:val="000000"/>
          <w:szCs w:val="24"/>
        </w:rPr>
      </w:pPr>
    </w:p>
    <w:p w14:paraId="59D50ACD" w14:textId="5D0C47CB" w:rsidR="00A326D7" w:rsidRPr="00B63F01" w:rsidRDefault="00A326D7" w:rsidP="00B63F01">
      <w:pPr>
        <w:pStyle w:val="Bezodstpw"/>
        <w:spacing w:line="360" w:lineRule="auto"/>
        <w:jc w:val="center"/>
        <w:rPr>
          <w:rStyle w:val="Pogrubienie"/>
          <w:rFonts w:cstheme="minorHAnsi"/>
          <w:color w:val="000000"/>
          <w:szCs w:val="24"/>
        </w:rPr>
      </w:pPr>
    </w:p>
    <w:p w14:paraId="3B2B111C" w14:textId="77777777" w:rsidR="00A326D7" w:rsidRPr="00B63F01" w:rsidRDefault="00A326D7" w:rsidP="00B63F01">
      <w:pPr>
        <w:pStyle w:val="Bezodstpw"/>
        <w:spacing w:line="360" w:lineRule="auto"/>
        <w:jc w:val="center"/>
        <w:rPr>
          <w:rStyle w:val="Pogrubienie"/>
          <w:rFonts w:cstheme="minorHAnsi"/>
          <w:color w:val="000000"/>
          <w:szCs w:val="24"/>
        </w:rPr>
      </w:pPr>
    </w:p>
    <w:p w14:paraId="0648BA71" w14:textId="6EE96A08" w:rsidR="00A326D7" w:rsidRPr="00B63F01" w:rsidRDefault="00A326D7" w:rsidP="00B63F01">
      <w:pPr>
        <w:pStyle w:val="Bezodstpw"/>
        <w:spacing w:line="360" w:lineRule="auto"/>
        <w:jc w:val="center"/>
        <w:rPr>
          <w:rStyle w:val="Pogrubienie"/>
          <w:rFonts w:cstheme="minorHAnsi"/>
          <w:color w:val="000000"/>
          <w:szCs w:val="24"/>
        </w:rPr>
      </w:pPr>
      <w:r w:rsidRPr="00B63F01">
        <w:rPr>
          <w:rStyle w:val="Pogrubienie"/>
          <w:rFonts w:cstheme="minorHAnsi"/>
          <w:color w:val="000000"/>
          <w:szCs w:val="24"/>
        </w:rPr>
        <w:t>ZAPYTANIE OFERTOWE NA WYKONANIE USŁUGI:</w:t>
      </w:r>
    </w:p>
    <w:p w14:paraId="0B95AA8C" w14:textId="5D785562" w:rsidR="00A326D7" w:rsidRPr="00B63F01" w:rsidRDefault="00A326D7" w:rsidP="00B63F01">
      <w:pPr>
        <w:pStyle w:val="Bezodstpw"/>
        <w:spacing w:line="360" w:lineRule="auto"/>
        <w:jc w:val="center"/>
        <w:rPr>
          <w:rStyle w:val="Pogrubienie"/>
          <w:rFonts w:cstheme="minorHAnsi"/>
          <w:color w:val="000000"/>
          <w:szCs w:val="24"/>
        </w:rPr>
      </w:pPr>
      <w:r w:rsidRPr="00B63F01">
        <w:rPr>
          <w:rStyle w:val="Pogrubienie"/>
          <w:rFonts w:cstheme="minorHAnsi"/>
          <w:color w:val="000000"/>
          <w:szCs w:val="24"/>
        </w:rPr>
        <w:t>BADANIE SPRAWOZDANIA FINANSOWEGO</w:t>
      </w:r>
    </w:p>
    <w:p w14:paraId="6C707381" w14:textId="4EC67960" w:rsidR="00A326D7" w:rsidRPr="00B63F01" w:rsidRDefault="00A326D7" w:rsidP="00B63F01">
      <w:pPr>
        <w:pStyle w:val="Bezodstpw"/>
        <w:spacing w:line="360" w:lineRule="auto"/>
        <w:jc w:val="center"/>
        <w:rPr>
          <w:rStyle w:val="Pogrubienie"/>
          <w:rFonts w:cstheme="minorHAnsi"/>
          <w:color w:val="000000"/>
          <w:szCs w:val="24"/>
        </w:rPr>
      </w:pPr>
      <w:r w:rsidRPr="00B63F01">
        <w:rPr>
          <w:rStyle w:val="Pogrubienie"/>
          <w:rFonts w:cstheme="minorHAnsi"/>
          <w:color w:val="000000"/>
          <w:szCs w:val="24"/>
        </w:rPr>
        <w:t>MUZEUM POCZĄTKÓW PAŃSTWA POLSKIEGO W GNIEŹNIE ZA LATA 2023 I 2024</w:t>
      </w:r>
    </w:p>
    <w:p w14:paraId="04F42EF0" w14:textId="77777777" w:rsidR="000D436B" w:rsidRPr="00B63F01" w:rsidRDefault="000D436B" w:rsidP="00B63F01">
      <w:pPr>
        <w:pStyle w:val="Bezodstpw"/>
        <w:spacing w:line="360" w:lineRule="auto"/>
        <w:jc w:val="center"/>
        <w:rPr>
          <w:rFonts w:cstheme="minorHAnsi"/>
          <w:b/>
          <w:bCs/>
          <w:sz w:val="20"/>
        </w:rPr>
      </w:pPr>
    </w:p>
    <w:p w14:paraId="26B9531A" w14:textId="77777777" w:rsidR="000D436B" w:rsidRPr="00B63F01" w:rsidRDefault="000D436B" w:rsidP="00B63F01">
      <w:pPr>
        <w:pStyle w:val="Bezodstpw"/>
        <w:spacing w:line="360" w:lineRule="auto"/>
        <w:jc w:val="center"/>
        <w:rPr>
          <w:rFonts w:cstheme="minorHAnsi"/>
          <w:b/>
          <w:bCs/>
          <w:sz w:val="20"/>
        </w:rPr>
      </w:pPr>
    </w:p>
    <w:p w14:paraId="3071E1CB" w14:textId="77777777" w:rsidR="00A326D7" w:rsidRPr="00B63F01" w:rsidRDefault="00A326D7" w:rsidP="00B63F01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Style w:val="Pogrubienie"/>
          <w:rFonts w:cstheme="minorHAnsi"/>
          <w:szCs w:val="24"/>
        </w:rPr>
        <w:t>Dane Zamawiającego</w:t>
      </w:r>
    </w:p>
    <w:p w14:paraId="1BF0067C" w14:textId="77777777" w:rsidR="00A326D7" w:rsidRPr="00B63F01" w:rsidRDefault="00A326D7" w:rsidP="00B63F01">
      <w:pPr>
        <w:pStyle w:val="Bezodstpw"/>
        <w:spacing w:line="360" w:lineRule="auto"/>
        <w:ind w:left="360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 xml:space="preserve">Muzeum Początków Państwa Polskiego w Gnieźnie, ul. Kostrzewskiego 3, 62-200 Gniezno, tel. 61 426 46 41, </w:t>
      </w:r>
      <w:proofErr w:type="spellStart"/>
      <w:r w:rsidRPr="00B63F01">
        <w:rPr>
          <w:rFonts w:cstheme="minorHAnsi"/>
          <w:szCs w:val="24"/>
          <w:lang w:val="de-DE"/>
        </w:rPr>
        <w:t>e-mail</w:t>
      </w:r>
      <w:proofErr w:type="spellEnd"/>
      <w:r w:rsidRPr="00B63F01">
        <w:rPr>
          <w:rFonts w:cstheme="minorHAnsi"/>
          <w:szCs w:val="24"/>
          <w:lang w:val="de-DE"/>
        </w:rPr>
        <w:t xml:space="preserve">: </w:t>
      </w:r>
      <w:hyperlink r:id="rId8" w:history="1">
        <w:r w:rsidRPr="00B63F01">
          <w:rPr>
            <w:rStyle w:val="Hipercze"/>
            <w:rFonts w:cstheme="minorHAnsi"/>
            <w:color w:val="auto"/>
            <w:szCs w:val="24"/>
            <w:u w:val="none"/>
            <w:lang w:val="de-DE"/>
          </w:rPr>
          <w:t>sekretariat@muzeumgniezno.pl</w:t>
        </w:r>
      </w:hyperlink>
    </w:p>
    <w:p w14:paraId="62357F70" w14:textId="77777777" w:rsidR="00A326D7" w:rsidRPr="00B63F01" w:rsidRDefault="00A326D7" w:rsidP="00B63F01">
      <w:pPr>
        <w:pStyle w:val="Bezodstpw"/>
        <w:spacing w:line="360" w:lineRule="auto"/>
        <w:ind w:left="360"/>
        <w:jc w:val="both"/>
        <w:rPr>
          <w:rStyle w:val="Pogrubienie"/>
          <w:rFonts w:cstheme="minorHAnsi"/>
          <w:b w:val="0"/>
          <w:bCs w:val="0"/>
          <w:szCs w:val="24"/>
        </w:rPr>
      </w:pPr>
    </w:p>
    <w:p w14:paraId="3966D4F6" w14:textId="77777777" w:rsidR="00A326D7" w:rsidRPr="00B63F01" w:rsidRDefault="00A326D7" w:rsidP="00B63F01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Style w:val="Pogrubienie"/>
          <w:rFonts w:cstheme="minorHAnsi"/>
          <w:szCs w:val="24"/>
        </w:rPr>
        <w:t>Opis przedmiotu zamówienia</w:t>
      </w:r>
    </w:p>
    <w:p w14:paraId="3904C313" w14:textId="5DD4269D" w:rsidR="00A326D7" w:rsidRPr="00B63F01" w:rsidRDefault="00A326D7" w:rsidP="00B63F01">
      <w:pPr>
        <w:pStyle w:val="Bezodstpw"/>
        <w:numPr>
          <w:ilvl w:val="0"/>
          <w:numId w:val="5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Przedmiotem zamówienia jest badanie sprawozdania finansowego za 2023 i 2024 rok, zakończone sporządzeniem pisemnych opinii wraz z raportami (w dwóch egzemplarzach) w szczególności o tym, czy sprawozdanie finansowe jest prawidłowe oraz rzetelnie i jasno przedstawia sytuację majątkową oraz wynik finansowy instytucji. W razie konieczności w ramach usługi należy wziąć pod uwagę udział biegłego rewidenta w posiedzeniu Zarządu Województwa Wielkopolskiego zatwierdzającym sprawozdanie finansowe za 2023 i 2024 rok celem złożenia stosownych wyjaśnień i informacji. Sprawozdanie dotyczy Muzeum Początków Państwa Polskiego w Gnieźnie, dla którego organizatorem jest Samorząd Województwa Wielkopolskiego.</w:t>
      </w:r>
    </w:p>
    <w:p w14:paraId="06BC845A" w14:textId="77777777" w:rsidR="00A326D7" w:rsidRPr="00B63F01" w:rsidRDefault="00A326D7" w:rsidP="00B63F01">
      <w:pPr>
        <w:pStyle w:val="Bezodstpw"/>
        <w:numPr>
          <w:ilvl w:val="0"/>
          <w:numId w:val="5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Miejscem badania jest siedziba Muzeum w Gnieźnie. Koszty dojazdu i diet biegłego rewidenta pokrywa Oferent.</w:t>
      </w:r>
    </w:p>
    <w:p w14:paraId="092E1903" w14:textId="77777777" w:rsidR="00A326D7" w:rsidRPr="00B63F01" w:rsidRDefault="00A326D7" w:rsidP="00B63F01">
      <w:pPr>
        <w:pStyle w:val="Bezodstpw"/>
        <w:spacing w:line="360" w:lineRule="auto"/>
        <w:jc w:val="both"/>
        <w:rPr>
          <w:rStyle w:val="Pogrubienie"/>
          <w:rFonts w:cstheme="minorHAnsi"/>
          <w:color w:val="000000"/>
          <w:szCs w:val="24"/>
        </w:rPr>
      </w:pPr>
    </w:p>
    <w:p w14:paraId="488230ED" w14:textId="77777777" w:rsidR="00A326D7" w:rsidRPr="00B63F01" w:rsidRDefault="00A326D7" w:rsidP="00B63F01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Style w:val="Pogrubienie"/>
          <w:rFonts w:cstheme="minorHAnsi"/>
          <w:szCs w:val="24"/>
        </w:rPr>
        <w:t>Termin realizacji zamówienia</w:t>
      </w:r>
    </w:p>
    <w:p w14:paraId="459BCDB6" w14:textId="77777777" w:rsidR="00A326D7" w:rsidRPr="00B63F01" w:rsidRDefault="00A326D7" w:rsidP="00B63F01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 xml:space="preserve">Termin sporządzenia sprawozdania (w dwóch egzemplarzach) przez biegłego rewidenta </w:t>
      </w:r>
      <w:r w:rsidRPr="00B63F01">
        <w:rPr>
          <w:rFonts w:cstheme="minorHAnsi"/>
          <w:szCs w:val="24"/>
        </w:rPr>
        <w:br/>
        <w:t>w terminie sporządzenia sprawozdania finansowego tj. odpowiednio do 31 marca 2024 r. oraz 31 marca 2025 r. W razie konieczności biegły rewident będzie zobowiązany do uczestnictwa w posiedzeniu Zarządu Województwa Wielkopolskiego, o czym zostanie poinformowany w stosownym terminie.</w:t>
      </w:r>
    </w:p>
    <w:p w14:paraId="052FA240" w14:textId="77777777" w:rsidR="00A326D7" w:rsidRPr="00B63F01" w:rsidRDefault="00A326D7" w:rsidP="00B63F01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Termin związania ofertą wynosi 90 dni, licząc od dnia upływu terminu składania ofert.</w:t>
      </w:r>
    </w:p>
    <w:p w14:paraId="0F7030A5" w14:textId="77777777" w:rsidR="00A326D7" w:rsidRPr="00B63F01" w:rsidRDefault="00A326D7" w:rsidP="00B63F01">
      <w:pPr>
        <w:pStyle w:val="Bezodstpw"/>
        <w:spacing w:line="360" w:lineRule="auto"/>
        <w:ind w:left="360"/>
        <w:jc w:val="both"/>
        <w:rPr>
          <w:rStyle w:val="Pogrubienie"/>
          <w:rFonts w:cstheme="minorHAnsi"/>
          <w:b w:val="0"/>
          <w:bCs w:val="0"/>
          <w:szCs w:val="24"/>
        </w:rPr>
      </w:pPr>
    </w:p>
    <w:p w14:paraId="5E06D0AE" w14:textId="77777777" w:rsidR="00A326D7" w:rsidRPr="00B63F01" w:rsidRDefault="00A326D7" w:rsidP="00B63F01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Style w:val="Pogrubienie"/>
          <w:rFonts w:cstheme="minorHAnsi"/>
          <w:szCs w:val="24"/>
        </w:rPr>
        <w:lastRenderedPageBreak/>
        <w:t>Warunki udziału w postępowaniu</w:t>
      </w:r>
    </w:p>
    <w:p w14:paraId="46807987" w14:textId="77777777" w:rsidR="00A326D7" w:rsidRPr="00B63F01" w:rsidRDefault="00A326D7" w:rsidP="00B63F01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Style w:val="Pogrubienie"/>
          <w:rFonts w:cstheme="minorHAnsi"/>
          <w:b w:val="0"/>
          <w:color w:val="000000"/>
          <w:szCs w:val="24"/>
        </w:rPr>
        <w:t>Warunkiem udziału w postępowaniu jest</w:t>
      </w:r>
      <w:r w:rsidRPr="00B63F01">
        <w:rPr>
          <w:rStyle w:val="Pogrubienie"/>
          <w:rFonts w:cstheme="minorHAnsi"/>
          <w:color w:val="000000"/>
          <w:szCs w:val="24"/>
        </w:rPr>
        <w:t xml:space="preserve"> </w:t>
      </w:r>
      <w:r w:rsidRPr="00B63F01">
        <w:rPr>
          <w:rFonts w:cstheme="minorHAnsi"/>
          <w:szCs w:val="24"/>
        </w:rPr>
        <w:t>wpis biegłego rewidenta wskazanego do badania sprawozdania finansowego Zamawiającego na listę prowadzoną przez Krajową Radę Biegłych Rewidentów.</w:t>
      </w:r>
    </w:p>
    <w:p w14:paraId="49C31379" w14:textId="77777777" w:rsidR="00A326D7" w:rsidRPr="00B63F01" w:rsidRDefault="00A326D7" w:rsidP="00B63F01">
      <w:pPr>
        <w:pStyle w:val="Bezodstpw"/>
        <w:numPr>
          <w:ilvl w:val="0"/>
          <w:numId w:val="7"/>
        </w:numPr>
        <w:spacing w:line="360" w:lineRule="auto"/>
        <w:jc w:val="both"/>
        <w:rPr>
          <w:rStyle w:val="Pogrubienie"/>
          <w:rFonts w:cstheme="minorHAnsi"/>
          <w:b w:val="0"/>
          <w:bCs w:val="0"/>
          <w:szCs w:val="24"/>
        </w:rPr>
      </w:pPr>
      <w:r w:rsidRPr="00B63F01">
        <w:rPr>
          <w:rFonts w:cstheme="minorHAnsi"/>
          <w:szCs w:val="24"/>
        </w:rPr>
        <w:t>Zamawiający wykluczy Oferentów niespełniających warunków udziału w postępowaniu.</w:t>
      </w:r>
    </w:p>
    <w:p w14:paraId="0A2316F9" w14:textId="77777777" w:rsidR="00A326D7" w:rsidRPr="00B63F01" w:rsidRDefault="00A326D7" w:rsidP="00B63F01">
      <w:pPr>
        <w:pStyle w:val="Bezodstpw"/>
        <w:spacing w:line="360" w:lineRule="auto"/>
        <w:jc w:val="both"/>
        <w:rPr>
          <w:rStyle w:val="Pogrubienie"/>
          <w:rFonts w:cstheme="minorHAnsi"/>
          <w:color w:val="000000"/>
          <w:szCs w:val="24"/>
        </w:rPr>
      </w:pPr>
    </w:p>
    <w:p w14:paraId="7F34FD6F" w14:textId="77777777" w:rsidR="00A326D7" w:rsidRPr="00B63F01" w:rsidRDefault="00A326D7" w:rsidP="00B63F01">
      <w:pPr>
        <w:pStyle w:val="Bezodstpw"/>
        <w:numPr>
          <w:ilvl w:val="0"/>
          <w:numId w:val="9"/>
        </w:numPr>
        <w:spacing w:line="360" w:lineRule="auto"/>
        <w:jc w:val="both"/>
        <w:rPr>
          <w:rStyle w:val="Pogrubienie"/>
          <w:rFonts w:cstheme="minorHAnsi"/>
          <w:color w:val="000000"/>
          <w:szCs w:val="24"/>
        </w:rPr>
      </w:pPr>
      <w:r w:rsidRPr="00B63F01">
        <w:rPr>
          <w:rStyle w:val="Pogrubienie"/>
          <w:rFonts w:cstheme="minorHAnsi"/>
          <w:color w:val="000000"/>
          <w:szCs w:val="24"/>
        </w:rPr>
        <w:t>Dokumenty potwierdzające spełnianie warunków udziału w postępowaniu, które muszą być dołączone do oferty:</w:t>
      </w:r>
    </w:p>
    <w:p w14:paraId="2EEB8742" w14:textId="77777777" w:rsidR="00A326D7" w:rsidRPr="00B63F01" w:rsidRDefault="00A326D7" w:rsidP="00B63F01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Wypełniony formularz ofertowy stanowiący załącznik do niniejszego ogłoszenia.</w:t>
      </w:r>
    </w:p>
    <w:p w14:paraId="1CB0B33D" w14:textId="77777777" w:rsidR="00A326D7" w:rsidRPr="00B63F01" w:rsidRDefault="00A326D7" w:rsidP="00B63F01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Poświadczone za zgodność z oryginałem zaświadczenie o wpisie biegłego rewidenta wskazanego do badania sprawozdania finansowego Muzeum w Gnieźnie na listę prowadzoną przez Krajową Radę Biegłych Rewidentów.</w:t>
      </w:r>
    </w:p>
    <w:p w14:paraId="41D8F0D8" w14:textId="2243C05C" w:rsidR="00A326D7" w:rsidRPr="00B63F01" w:rsidRDefault="00A326D7" w:rsidP="00B63F01">
      <w:pPr>
        <w:pStyle w:val="Bezodstpw"/>
        <w:numPr>
          <w:ilvl w:val="0"/>
          <w:numId w:val="8"/>
        </w:numPr>
        <w:spacing w:line="360" w:lineRule="auto"/>
        <w:jc w:val="both"/>
        <w:rPr>
          <w:rStyle w:val="Pogrubienie"/>
          <w:rFonts w:cstheme="minorHAnsi"/>
          <w:b w:val="0"/>
          <w:bCs w:val="0"/>
          <w:szCs w:val="24"/>
        </w:rPr>
      </w:pPr>
      <w:r w:rsidRPr="00B63F01">
        <w:rPr>
          <w:rStyle w:val="Pogrubienie"/>
          <w:rFonts w:cstheme="minorHAnsi"/>
          <w:b w:val="0"/>
          <w:szCs w:val="24"/>
        </w:rPr>
        <w:t xml:space="preserve">Aktualny odpis z Krajowego Rejestru Sądowego albo odpis z Centralnej Ewidencji i Informacji </w:t>
      </w:r>
      <w:r w:rsidR="00B63F01">
        <w:rPr>
          <w:rStyle w:val="Pogrubienie"/>
          <w:rFonts w:cstheme="minorHAnsi"/>
          <w:b w:val="0"/>
          <w:szCs w:val="24"/>
        </w:rPr>
        <w:br/>
      </w:r>
      <w:r w:rsidRPr="00B63F01">
        <w:rPr>
          <w:rStyle w:val="Pogrubienie"/>
          <w:rFonts w:cstheme="minorHAnsi"/>
          <w:b w:val="0"/>
          <w:szCs w:val="24"/>
        </w:rPr>
        <w:t>o Działalności Gospodarczej (sporządzony co najwyżej 60 dni przed dniem złożenia oferty).</w:t>
      </w:r>
    </w:p>
    <w:p w14:paraId="3A9C6576" w14:textId="77777777" w:rsidR="00A326D7" w:rsidRPr="00B63F01" w:rsidRDefault="00A326D7" w:rsidP="00B63F01">
      <w:pPr>
        <w:pStyle w:val="Bezodstpw"/>
        <w:numPr>
          <w:ilvl w:val="0"/>
          <w:numId w:val="8"/>
        </w:numPr>
        <w:spacing w:line="360" w:lineRule="auto"/>
        <w:jc w:val="both"/>
        <w:rPr>
          <w:rStyle w:val="Pogrubienie"/>
          <w:rFonts w:cstheme="minorHAnsi"/>
          <w:b w:val="0"/>
          <w:bCs w:val="0"/>
          <w:szCs w:val="24"/>
        </w:rPr>
      </w:pPr>
      <w:r w:rsidRPr="00B63F01">
        <w:rPr>
          <w:rStyle w:val="Pogrubienie"/>
          <w:rFonts w:cstheme="minorHAnsi"/>
          <w:b w:val="0"/>
          <w:szCs w:val="24"/>
        </w:rPr>
        <w:t>Kopia polisy ubezpieczenia od odpowiedzialności cywilnej w zakresie prowadzonej działalności.</w:t>
      </w:r>
    </w:p>
    <w:p w14:paraId="1CED354A" w14:textId="6613D79E" w:rsidR="00A326D7" w:rsidRPr="00B63F01" w:rsidRDefault="00A326D7" w:rsidP="00B63F01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 xml:space="preserve">Oświadczenie biegłego rewidenta o posiadanym doświadczeniu – wykaz podmiotów badanych </w:t>
      </w:r>
      <w:r w:rsidR="00B63F01">
        <w:rPr>
          <w:rFonts w:cstheme="minorHAnsi"/>
          <w:szCs w:val="24"/>
        </w:rPr>
        <w:br/>
      </w:r>
      <w:r w:rsidRPr="00B63F01">
        <w:rPr>
          <w:rFonts w:cstheme="minorHAnsi"/>
          <w:szCs w:val="24"/>
        </w:rPr>
        <w:t>w ciągu ostatnich 3 lat.</w:t>
      </w:r>
    </w:p>
    <w:p w14:paraId="5C821570" w14:textId="6BF74CC2" w:rsidR="00A326D7" w:rsidRPr="00B63F01" w:rsidRDefault="00A326D7" w:rsidP="00B63F01">
      <w:pPr>
        <w:pStyle w:val="Bezodstpw"/>
        <w:numPr>
          <w:ilvl w:val="0"/>
          <w:numId w:val="8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Oświadczeni</w:t>
      </w:r>
      <w:r w:rsidR="00B63F01">
        <w:rPr>
          <w:rFonts w:cstheme="minorHAnsi"/>
          <w:szCs w:val="24"/>
        </w:rPr>
        <w:t>a:</w:t>
      </w:r>
      <w:r w:rsidRPr="00B63F01">
        <w:rPr>
          <w:rFonts w:cstheme="minorHAnsi"/>
          <w:szCs w:val="24"/>
        </w:rPr>
        <w:t xml:space="preserve"> o spełnianiu przez podmiot i biegłego rewidenta warunków do wyrażenia bezstronnej i niezależnej opinii lub raportu </w:t>
      </w:r>
      <w:r w:rsidR="00B63F01">
        <w:rPr>
          <w:rFonts w:cstheme="minorHAnsi"/>
          <w:szCs w:val="24"/>
        </w:rPr>
        <w:t xml:space="preserve">oraz </w:t>
      </w:r>
      <w:r w:rsidRPr="00B63F01">
        <w:rPr>
          <w:rFonts w:cstheme="minorHAnsi"/>
          <w:szCs w:val="24"/>
        </w:rPr>
        <w:t>o 90-dniowym terminie związania z ofertą według wzoru stanowiącego załącznik do niniejszego ogłoszenia.</w:t>
      </w:r>
    </w:p>
    <w:p w14:paraId="057D482D" w14:textId="77777777" w:rsidR="00A326D7" w:rsidRPr="00B63F01" w:rsidRDefault="00A326D7" w:rsidP="00B63F01">
      <w:pPr>
        <w:pStyle w:val="Bezodstpw"/>
        <w:spacing w:line="360" w:lineRule="auto"/>
        <w:jc w:val="both"/>
        <w:rPr>
          <w:rStyle w:val="Pogrubienie"/>
          <w:rFonts w:cstheme="minorHAnsi"/>
          <w:color w:val="000000"/>
          <w:szCs w:val="24"/>
        </w:rPr>
      </w:pPr>
    </w:p>
    <w:p w14:paraId="32469BB3" w14:textId="77777777" w:rsidR="00A326D7" w:rsidRPr="00B63F01" w:rsidRDefault="00A326D7" w:rsidP="00B63F01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Style w:val="Pogrubienie"/>
          <w:rFonts w:cstheme="minorHAnsi"/>
          <w:color w:val="000000"/>
          <w:szCs w:val="24"/>
        </w:rPr>
        <w:t>Opis sposobu wyboru oferty</w:t>
      </w:r>
    </w:p>
    <w:p w14:paraId="59CFE217" w14:textId="77777777" w:rsidR="00A326D7" w:rsidRPr="00B63F01" w:rsidRDefault="00A326D7" w:rsidP="00B63F01">
      <w:pPr>
        <w:pStyle w:val="Bezodstpw"/>
        <w:numPr>
          <w:ilvl w:val="0"/>
          <w:numId w:val="10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Oceny formalnej ofert dokonuje Muzeum w Gnieźnie.</w:t>
      </w:r>
    </w:p>
    <w:p w14:paraId="172171D0" w14:textId="77777777" w:rsidR="00A326D7" w:rsidRPr="00B63F01" w:rsidRDefault="00A326D7" w:rsidP="00B63F01">
      <w:pPr>
        <w:pStyle w:val="Bezodstpw"/>
        <w:numPr>
          <w:ilvl w:val="0"/>
          <w:numId w:val="10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Muzeum w Gnieźnie przedkłada do Zarządu Województwa Wielkopolskiego listę maksymalnie trzech wybranych przez Muzeum oferentów. Wybór dokonany będzie na podstawie następujących kryteriów: cena oraz doświadczenie w realizacji badań sprawozdań finansowych w przeciągu ostatnich trzech lat.</w:t>
      </w:r>
    </w:p>
    <w:p w14:paraId="7917E9CA" w14:textId="77777777" w:rsidR="00A326D7" w:rsidRPr="00B63F01" w:rsidRDefault="00A326D7" w:rsidP="00B63F01">
      <w:pPr>
        <w:pStyle w:val="Bezodstpw"/>
        <w:numPr>
          <w:ilvl w:val="0"/>
          <w:numId w:val="10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Ostatecznego wyboru oferty dokona Zarząd Województwa Wielkopolskiego podejmując stosowną uchwałę. Na mocy tej uchwały Dyrektor Muzeum w Gnieźnie podpisze umowę z biegłym na realizację badania.</w:t>
      </w:r>
    </w:p>
    <w:p w14:paraId="2570D130" w14:textId="77777777" w:rsidR="00A326D7" w:rsidRPr="00B63F01" w:rsidRDefault="00A326D7" w:rsidP="00B63F01">
      <w:pPr>
        <w:pStyle w:val="Bezodstpw"/>
        <w:numPr>
          <w:ilvl w:val="0"/>
          <w:numId w:val="10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 xml:space="preserve">Wybrana przez Zamawiającego oferta będzie podstawą zawarcia umowy. </w:t>
      </w:r>
    </w:p>
    <w:p w14:paraId="7415DA01" w14:textId="77777777" w:rsidR="00A326D7" w:rsidRPr="00B63F01" w:rsidRDefault="00A326D7" w:rsidP="00B63F01">
      <w:pPr>
        <w:pStyle w:val="Bezodstpw"/>
        <w:spacing w:line="360" w:lineRule="auto"/>
        <w:jc w:val="both"/>
        <w:rPr>
          <w:rStyle w:val="Pogrubienie"/>
          <w:rFonts w:cstheme="minorHAnsi"/>
          <w:color w:val="000000"/>
          <w:szCs w:val="24"/>
        </w:rPr>
      </w:pPr>
    </w:p>
    <w:p w14:paraId="055941B7" w14:textId="77777777" w:rsidR="00A326D7" w:rsidRPr="00B63F01" w:rsidRDefault="00A326D7" w:rsidP="00B63F01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Style w:val="Pogrubienie"/>
          <w:rFonts w:cstheme="minorHAnsi"/>
          <w:color w:val="000000"/>
          <w:szCs w:val="24"/>
        </w:rPr>
        <w:t>Miejsce i termin składania oferty</w:t>
      </w:r>
    </w:p>
    <w:p w14:paraId="4C3ACBF1" w14:textId="33D1F906" w:rsidR="00A326D7" w:rsidRPr="00B63F01" w:rsidRDefault="00A326D7" w:rsidP="00B63F01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Cs w:val="24"/>
        </w:rPr>
      </w:pPr>
      <w:bookmarkStart w:id="0" w:name="_Hlk143782238"/>
      <w:r w:rsidRPr="00B63F01">
        <w:rPr>
          <w:rFonts w:cstheme="minorHAnsi"/>
          <w:szCs w:val="24"/>
        </w:rPr>
        <w:lastRenderedPageBreak/>
        <w:t>Pisemną ofertę wraz z załącznikami należy dostarczyć do Muzeum za pomocą plat</w:t>
      </w:r>
      <w:r w:rsidR="00B63F01">
        <w:rPr>
          <w:rFonts w:cstheme="minorHAnsi"/>
          <w:szCs w:val="24"/>
        </w:rPr>
        <w:t>f</w:t>
      </w:r>
      <w:r w:rsidRPr="00B63F01">
        <w:rPr>
          <w:rFonts w:cstheme="minorHAnsi"/>
          <w:szCs w:val="24"/>
        </w:rPr>
        <w:t xml:space="preserve">ormy </w:t>
      </w:r>
      <w:proofErr w:type="spellStart"/>
      <w:r w:rsidRPr="00B63F01">
        <w:rPr>
          <w:rFonts w:cstheme="minorHAnsi"/>
          <w:szCs w:val="24"/>
        </w:rPr>
        <w:t>ePUAP</w:t>
      </w:r>
      <w:proofErr w:type="spellEnd"/>
      <w:r w:rsidRPr="00B63F01">
        <w:rPr>
          <w:rFonts w:cstheme="minorHAnsi"/>
          <w:szCs w:val="24"/>
        </w:rPr>
        <w:t xml:space="preserve">, lub mailowo na adres </w:t>
      </w:r>
      <w:hyperlink r:id="rId9" w:history="1">
        <w:r w:rsidRPr="00B63F01">
          <w:rPr>
            <w:rStyle w:val="Hipercze"/>
            <w:rFonts w:cstheme="minorHAnsi"/>
            <w:color w:val="auto"/>
            <w:szCs w:val="24"/>
            <w:u w:val="none"/>
          </w:rPr>
          <w:t>sekretariat@muzeumgniezno.pl</w:t>
        </w:r>
      </w:hyperlink>
      <w:r w:rsidRPr="00B63F01">
        <w:rPr>
          <w:rFonts w:cstheme="minorHAnsi"/>
          <w:szCs w:val="24"/>
        </w:rPr>
        <w:t xml:space="preserve"> do dnia 22 września 2023 r., do godziny</w:t>
      </w:r>
      <w:r w:rsidR="00241EAE">
        <w:rPr>
          <w:rFonts w:cstheme="minorHAnsi"/>
          <w:szCs w:val="24"/>
        </w:rPr>
        <w:t xml:space="preserve"> </w:t>
      </w:r>
      <w:r w:rsidRPr="00B63F01">
        <w:rPr>
          <w:rFonts w:cstheme="minorHAnsi"/>
          <w:szCs w:val="24"/>
        </w:rPr>
        <w:t>15.00.</w:t>
      </w:r>
    </w:p>
    <w:bookmarkEnd w:id="0"/>
    <w:p w14:paraId="06AEBAD0" w14:textId="77777777" w:rsidR="00A326D7" w:rsidRPr="00B63F01" w:rsidRDefault="00A326D7" w:rsidP="00B63F01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Ofertę należy złożyć na formularzach, których wzór stanowi załącznik do niniejszego Ogłoszenia.</w:t>
      </w:r>
    </w:p>
    <w:p w14:paraId="7841845E" w14:textId="77777777" w:rsidR="00A326D7" w:rsidRPr="00B63F01" w:rsidRDefault="00A326D7" w:rsidP="00B63F01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O wyborze oferty Zamawiający poinformuje wybranego Wykonawcę.</w:t>
      </w:r>
    </w:p>
    <w:p w14:paraId="047FFCF1" w14:textId="3070D977" w:rsidR="00A326D7" w:rsidRDefault="00A326D7" w:rsidP="00B63F01">
      <w:pPr>
        <w:pStyle w:val="Bezodstpw"/>
        <w:numPr>
          <w:ilvl w:val="0"/>
          <w:numId w:val="11"/>
        </w:numPr>
        <w:spacing w:line="360" w:lineRule="auto"/>
        <w:jc w:val="both"/>
        <w:rPr>
          <w:rFonts w:cstheme="minorHAnsi"/>
          <w:szCs w:val="24"/>
        </w:rPr>
      </w:pPr>
      <w:r w:rsidRPr="00B63F01">
        <w:rPr>
          <w:rFonts w:cstheme="minorHAnsi"/>
          <w:szCs w:val="24"/>
        </w:rPr>
        <w:t>Zamawiający zastrzega sobie prawo przedłużenia terminu składania ofert oraz odstąpienia od naboru ofert bez ponoszenia skutków prawnych i finansowych.</w:t>
      </w:r>
    </w:p>
    <w:p w14:paraId="74537561" w14:textId="40CB118F" w:rsidR="00241EAE" w:rsidRDefault="00241EAE" w:rsidP="00241EAE">
      <w:pPr>
        <w:pStyle w:val="Bezodstpw"/>
        <w:spacing w:line="360" w:lineRule="auto"/>
        <w:jc w:val="both"/>
        <w:rPr>
          <w:rFonts w:cstheme="minorHAnsi"/>
          <w:szCs w:val="24"/>
        </w:rPr>
      </w:pPr>
    </w:p>
    <w:p w14:paraId="6BB8D7E2" w14:textId="77777777" w:rsidR="00241EAE" w:rsidRDefault="00241EAE" w:rsidP="00241EAE">
      <w:pPr>
        <w:pStyle w:val="Bezodstpw"/>
        <w:numPr>
          <w:ilvl w:val="0"/>
          <w:numId w:val="9"/>
        </w:numPr>
        <w:spacing w:line="36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Informacje o ochronie danych osobowych</w:t>
      </w:r>
    </w:p>
    <w:p w14:paraId="1B11C81A" w14:textId="6573CB7A" w:rsidR="00241EAE" w:rsidRDefault="00241EAE" w:rsidP="00241EAE">
      <w:pPr>
        <w:pStyle w:val="Bezodstpw"/>
        <w:spacing w:line="360" w:lineRule="auto"/>
        <w:ind w:firstLine="708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9933F1">
        <w:rPr>
          <w:rFonts w:cstheme="minorHAnsi"/>
          <w:color w:val="1D1D1B"/>
        </w:rPr>
        <w:t>Z</w:t>
      </w:r>
      <w:bookmarkStart w:id="1" w:name="_GoBack"/>
      <w:bookmarkEnd w:id="1"/>
      <w:r w:rsidRPr="00241EAE">
        <w:rPr>
          <w:rFonts w:cstheme="minorHAnsi"/>
          <w:color w:val="1D1D1B"/>
        </w:rPr>
        <w:t>amawiający informuje, że:</w:t>
      </w:r>
    </w:p>
    <w:p w14:paraId="2B56E8C4" w14:textId="25CAABF4" w:rsidR="00241EAE" w:rsidRDefault="00241EAE" w:rsidP="00241EAE">
      <w:pPr>
        <w:pStyle w:val="Bezodstpw"/>
        <w:numPr>
          <w:ilvl w:val="0"/>
          <w:numId w:val="12"/>
        </w:numPr>
        <w:spacing w:line="360" w:lineRule="auto"/>
        <w:ind w:left="567" w:hanging="425"/>
        <w:jc w:val="both"/>
        <w:rPr>
          <w:rFonts w:cstheme="minorHAnsi"/>
          <w:b/>
          <w:szCs w:val="24"/>
        </w:rPr>
      </w:pPr>
      <w:r w:rsidRPr="00B10BFE">
        <w:rPr>
          <w:rFonts w:cstheme="minorHAnsi"/>
          <w:color w:val="1D1D1B"/>
        </w:rPr>
        <w:t>Administratorem Pani/Pana danych osobowych jest Muzeum Początków Państwa Polskiego w Gnieźnie</w:t>
      </w:r>
      <w:r>
        <w:rPr>
          <w:rFonts w:cstheme="minorHAnsi"/>
          <w:color w:val="1D1D1B"/>
        </w:rPr>
        <w:t>;</w:t>
      </w:r>
    </w:p>
    <w:p w14:paraId="4A9A71CC" w14:textId="77777777" w:rsidR="00241EAE" w:rsidRDefault="00241EAE" w:rsidP="00241EAE">
      <w:pPr>
        <w:pStyle w:val="Bezodstpw"/>
        <w:numPr>
          <w:ilvl w:val="0"/>
          <w:numId w:val="12"/>
        </w:numPr>
        <w:spacing w:line="360" w:lineRule="auto"/>
        <w:ind w:left="567" w:hanging="425"/>
        <w:jc w:val="both"/>
        <w:rPr>
          <w:rFonts w:cstheme="minorHAnsi"/>
          <w:b/>
          <w:szCs w:val="24"/>
        </w:rPr>
      </w:pPr>
      <w:r w:rsidRPr="00B10BFE">
        <w:rPr>
          <w:rFonts w:cstheme="minorHAnsi"/>
          <w:color w:val="1D1D1B"/>
        </w:rPr>
        <w:t>Pani/Pana dane osobowe przetwarzane będą na podstawie art. 6 ust. 1 lit. c RODO w celu związanym z postępowaniem o udzielenie zamówienia pn.</w:t>
      </w:r>
      <w:r w:rsidRPr="00B10BFE">
        <w:rPr>
          <w:rFonts w:cstheme="minorHAnsi"/>
        </w:rPr>
        <w:t xml:space="preserve"> </w:t>
      </w:r>
      <w:r w:rsidRPr="00B10BFE">
        <w:rPr>
          <w:rStyle w:val="Pogrubienie"/>
          <w:rFonts w:cstheme="minorHAnsi"/>
          <w:color w:val="000000"/>
        </w:rPr>
        <w:t>„</w:t>
      </w:r>
      <w:r w:rsidRPr="00B10BFE">
        <w:rPr>
          <w:rFonts w:cstheme="minorHAnsi"/>
        </w:rPr>
        <w:t>Badanie sprawozdania finansowego za lata 2023 i 2024”</w:t>
      </w:r>
      <w:r w:rsidRPr="00B10BFE">
        <w:rPr>
          <w:rFonts w:cstheme="minorHAnsi"/>
          <w:color w:val="1D1D1B"/>
        </w:rPr>
        <w:t> </w:t>
      </w:r>
      <w:r w:rsidRPr="00B10BFE">
        <w:rPr>
          <w:rFonts w:cstheme="minorHAnsi"/>
        </w:rPr>
        <w:t xml:space="preserve">bez stosowania ustawy </w:t>
      </w:r>
      <w:proofErr w:type="spellStart"/>
      <w:r w:rsidRPr="00B10BFE">
        <w:rPr>
          <w:rFonts w:cstheme="minorHAnsi"/>
        </w:rPr>
        <w:t>Pzp</w:t>
      </w:r>
      <w:proofErr w:type="spellEnd"/>
      <w:r>
        <w:rPr>
          <w:rFonts w:cstheme="minorHAnsi"/>
          <w:color w:val="1D1D1B"/>
        </w:rPr>
        <w:t>;</w:t>
      </w:r>
    </w:p>
    <w:p w14:paraId="056BB248" w14:textId="77777777" w:rsidR="00241EAE" w:rsidRDefault="00241EAE" w:rsidP="00241EAE">
      <w:pPr>
        <w:pStyle w:val="Bezodstpw"/>
        <w:numPr>
          <w:ilvl w:val="0"/>
          <w:numId w:val="12"/>
        </w:numPr>
        <w:spacing w:line="360" w:lineRule="auto"/>
        <w:ind w:left="567" w:hanging="425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t>Odbiorcami Pani/Pana danych osobowych będą osoby lub podmioty, którym udostępniona zostanie dokumentacja postępowania.</w:t>
      </w:r>
    </w:p>
    <w:p w14:paraId="6B3833CE" w14:textId="77777777" w:rsidR="00241EAE" w:rsidRDefault="00241EAE" w:rsidP="00241EAE">
      <w:pPr>
        <w:pStyle w:val="Bezodstpw"/>
        <w:numPr>
          <w:ilvl w:val="0"/>
          <w:numId w:val="12"/>
        </w:numPr>
        <w:spacing w:line="360" w:lineRule="auto"/>
        <w:ind w:left="567" w:hanging="425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0BCF29E2" w14:textId="35098036" w:rsidR="00241EAE" w:rsidRDefault="00241EAE" w:rsidP="00241EAE">
      <w:pPr>
        <w:pStyle w:val="Bezodstpw"/>
        <w:numPr>
          <w:ilvl w:val="0"/>
          <w:numId w:val="12"/>
        </w:numPr>
        <w:spacing w:line="360" w:lineRule="auto"/>
        <w:ind w:left="567" w:hanging="425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t>Obowiązek podania przez Panią/Pana danych osobowych bezpośrednio Pani/Pana dotyczących jest wymogiem ustawowym określonym w art. 66 §1 przepisach Kodeksu Cywilnego, konsekwencje niepodania określonych danych wynikają z odpowiednich przepisów Kodeksu Cywilnego</w:t>
      </w:r>
      <w:r>
        <w:rPr>
          <w:rFonts w:cstheme="minorHAnsi"/>
          <w:color w:val="1D1D1B"/>
        </w:rPr>
        <w:t>;</w:t>
      </w:r>
    </w:p>
    <w:p w14:paraId="3F7AB0D3" w14:textId="77777777" w:rsidR="00241EAE" w:rsidRDefault="00241EAE" w:rsidP="00241EAE">
      <w:pPr>
        <w:pStyle w:val="Bezodstpw"/>
        <w:numPr>
          <w:ilvl w:val="0"/>
          <w:numId w:val="12"/>
        </w:numPr>
        <w:spacing w:line="360" w:lineRule="auto"/>
        <w:ind w:left="567" w:hanging="425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t>W odniesieniu do Pani/Pana danych osobowych decyzje nie będą podejmowane w sposób zautomatyzowany, stosowanie do art. 22 RODO;</w:t>
      </w:r>
    </w:p>
    <w:p w14:paraId="5C1DB61F" w14:textId="77777777" w:rsidR="00241EAE" w:rsidRDefault="00241EAE" w:rsidP="00241EAE">
      <w:pPr>
        <w:pStyle w:val="Bezodstpw"/>
        <w:numPr>
          <w:ilvl w:val="0"/>
          <w:numId w:val="12"/>
        </w:numPr>
        <w:spacing w:line="360" w:lineRule="auto"/>
        <w:ind w:left="567" w:hanging="425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t>Posiada Pani/Pan:</w:t>
      </w:r>
    </w:p>
    <w:p w14:paraId="5DC501BF" w14:textId="77777777" w:rsidR="00241EAE" w:rsidRDefault="00241EAE" w:rsidP="00241EAE">
      <w:pPr>
        <w:pStyle w:val="Bezodstpw"/>
        <w:numPr>
          <w:ilvl w:val="0"/>
          <w:numId w:val="13"/>
        </w:numPr>
        <w:spacing w:line="360" w:lineRule="auto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t>na podstawie art. 15 RODO prawo dostępu do danych osobowych Pani/Pana dotyczących</w:t>
      </w:r>
      <w:r w:rsidRPr="00241EAE">
        <w:rPr>
          <w:rFonts w:cstheme="minorHAnsi"/>
          <w:color w:val="1D1D1B"/>
        </w:rPr>
        <w:t>.</w:t>
      </w:r>
    </w:p>
    <w:p w14:paraId="15856ABD" w14:textId="77777777" w:rsidR="00241EAE" w:rsidRDefault="00241EAE" w:rsidP="00241EAE">
      <w:pPr>
        <w:pStyle w:val="Bezodstpw"/>
        <w:numPr>
          <w:ilvl w:val="0"/>
          <w:numId w:val="13"/>
        </w:numPr>
        <w:spacing w:line="360" w:lineRule="auto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lastRenderedPageBreak/>
        <w:t>na podstawie art. 16 RODO prawo do sprostowania Pani/Pana danych osobowych</w:t>
      </w:r>
      <w:r w:rsidRPr="00B10BFE">
        <w:rPr>
          <w:rStyle w:val="Odwoanieprzypisudolnego"/>
          <w:rFonts w:cstheme="minorHAnsi"/>
          <w:color w:val="1D1D1B"/>
        </w:rPr>
        <w:footnoteReference w:id="1"/>
      </w:r>
      <w:r w:rsidRPr="00241EAE">
        <w:rPr>
          <w:rFonts w:cstheme="minorHAnsi"/>
          <w:color w:val="1D1D1B"/>
        </w:rPr>
        <w:t>,</w:t>
      </w:r>
    </w:p>
    <w:p w14:paraId="38294CA9" w14:textId="77777777" w:rsidR="00241EAE" w:rsidRDefault="00241EAE" w:rsidP="00241EAE">
      <w:pPr>
        <w:pStyle w:val="Bezodstpw"/>
        <w:numPr>
          <w:ilvl w:val="0"/>
          <w:numId w:val="13"/>
        </w:numPr>
        <w:spacing w:line="360" w:lineRule="auto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t>na podstawie art. 18 RODO prawo żądania od administratora ograniczenia przetwarzania danych osobowych z zastrzeżeniem przypadków, o których mowa w art. 18 ust. 2 RODO</w:t>
      </w:r>
      <w:r w:rsidRPr="00B10BFE">
        <w:rPr>
          <w:rStyle w:val="Odwoanieprzypisudolnego"/>
          <w:rFonts w:cstheme="minorHAnsi"/>
          <w:color w:val="1D1D1B"/>
        </w:rPr>
        <w:footnoteReference w:id="2"/>
      </w:r>
      <w:r w:rsidRPr="00241EAE">
        <w:rPr>
          <w:rFonts w:cstheme="minorHAnsi"/>
          <w:color w:val="1D1D1B"/>
        </w:rPr>
        <w:t>,</w:t>
      </w:r>
    </w:p>
    <w:p w14:paraId="238CCEF1" w14:textId="03DFB4D7" w:rsidR="00241EAE" w:rsidRPr="00241EAE" w:rsidRDefault="00241EAE" w:rsidP="00241EAE">
      <w:pPr>
        <w:pStyle w:val="Bezodstpw"/>
        <w:numPr>
          <w:ilvl w:val="0"/>
          <w:numId w:val="13"/>
        </w:numPr>
        <w:spacing w:line="360" w:lineRule="auto"/>
        <w:jc w:val="both"/>
        <w:rPr>
          <w:rFonts w:cstheme="minorHAnsi"/>
          <w:b/>
          <w:szCs w:val="24"/>
        </w:rPr>
      </w:pPr>
      <w:r w:rsidRPr="00241EAE">
        <w:rPr>
          <w:rFonts w:cstheme="minorHAnsi"/>
          <w:color w:val="1D1D1B"/>
        </w:rPr>
        <w:t>prawo do wniesienia skargi do Prezesa Urzędu Ochrony Danych Osobowych, gdy uzna Pani/Pan, że przetwarzanie danych osobowych Pani/Pana dotyczących narusza przepisy RODO;</w:t>
      </w:r>
    </w:p>
    <w:p w14:paraId="6BEBB4E3" w14:textId="6CFF57A0" w:rsidR="00241EAE" w:rsidRPr="00B10BFE" w:rsidRDefault="00241EAE" w:rsidP="00241EAE">
      <w:pPr>
        <w:pStyle w:val="Bezodstpw"/>
        <w:numPr>
          <w:ilvl w:val="0"/>
          <w:numId w:val="12"/>
        </w:numPr>
        <w:spacing w:line="360" w:lineRule="auto"/>
        <w:ind w:left="567" w:hanging="425"/>
        <w:jc w:val="both"/>
        <w:rPr>
          <w:rFonts w:cstheme="minorHAnsi"/>
        </w:rPr>
      </w:pPr>
      <w:r w:rsidRPr="00B10BFE">
        <w:rPr>
          <w:rFonts w:cstheme="minorHAnsi"/>
          <w:color w:val="1D1D1B"/>
        </w:rPr>
        <w:t>Nie przysługuje Pani/Panu:</w:t>
      </w:r>
    </w:p>
    <w:p w14:paraId="0DF43ADA" w14:textId="77777777" w:rsidR="00241EAE" w:rsidRPr="00241EAE" w:rsidRDefault="00241EAE" w:rsidP="00241EAE">
      <w:pPr>
        <w:pStyle w:val="Bezodstpw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B10BFE">
        <w:rPr>
          <w:rFonts w:cstheme="minorHAnsi"/>
          <w:color w:val="1D1D1B"/>
        </w:rPr>
        <w:t>w związku z art. 17 ust. 3 lit. b, d lub e RODO prawo do usunięcia danych osobowych</w:t>
      </w:r>
      <w:r>
        <w:rPr>
          <w:rFonts w:cstheme="minorHAnsi"/>
          <w:color w:val="1D1D1B"/>
        </w:rPr>
        <w:t>,</w:t>
      </w:r>
    </w:p>
    <w:p w14:paraId="7FFF9E66" w14:textId="6D7DCB7C" w:rsidR="00241EAE" w:rsidRPr="00241EAE" w:rsidRDefault="00241EAE" w:rsidP="00241EAE">
      <w:pPr>
        <w:pStyle w:val="Bezodstpw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241EAE">
        <w:rPr>
          <w:rFonts w:cstheme="minorHAnsi"/>
          <w:color w:val="1D1D1B"/>
        </w:rPr>
        <w:t>prawo do przenoszenia danych osobowych, o którym mowa w art. 20 RODO,</w:t>
      </w:r>
      <w:r w:rsidRPr="00241EAE">
        <w:rPr>
          <w:rFonts w:cstheme="minorHAnsi"/>
        </w:rPr>
        <w:t xml:space="preserve"> </w:t>
      </w:r>
      <w:r w:rsidRPr="00241EAE">
        <w:rPr>
          <w:rFonts w:cstheme="minorHAnsi"/>
          <w:color w:val="1D1D1B"/>
        </w:rPr>
        <w:t>na podstawie art. 21 RODO prawo sprzeciwu, wobec przetwarzania danych osobowych, gdyż podstawą prawną przetwarzania Pani/Pana danych osobowych jest art. 6 ust. 1 lit. c RODO.</w:t>
      </w:r>
      <w:bookmarkStart w:id="2" w:name="sdfootnote1sym"/>
      <w:bookmarkStart w:id="3" w:name="sdfootnote2sym"/>
      <w:bookmarkEnd w:id="2"/>
      <w:bookmarkEnd w:id="3"/>
    </w:p>
    <w:p w14:paraId="0C6CBA46" w14:textId="77777777" w:rsidR="00241EAE" w:rsidRPr="000D436B" w:rsidRDefault="00241EAE" w:rsidP="00241EAE">
      <w:pPr>
        <w:spacing w:line="360" w:lineRule="auto"/>
        <w:rPr>
          <w:rFonts w:cstheme="minorHAnsi"/>
        </w:rPr>
      </w:pPr>
    </w:p>
    <w:p w14:paraId="2A021E78" w14:textId="77777777" w:rsidR="00241EAE" w:rsidRPr="00B63F01" w:rsidRDefault="00241EAE" w:rsidP="00241EAE">
      <w:pPr>
        <w:pStyle w:val="Bezodstpw"/>
        <w:spacing w:line="360" w:lineRule="auto"/>
        <w:jc w:val="both"/>
        <w:rPr>
          <w:rFonts w:cstheme="minorHAnsi"/>
          <w:szCs w:val="24"/>
        </w:rPr>
      </w:pPr>
    </w:p>
    <w:p w14:paraId="3D176784" w14:textId="77777777" w:rsidR="00A326D7" w:rsidRPr="00B63F01" w:rsidRDefault="00A326D7" w:rsidP="00241EAE">
      <w:pPr>
        <w:spacing w:line="360" w:lineRule="auto"/>
        <w:rPr>
          <w:rFonts w:cstheme="minorHAnsi"/>
          <w:sz w:val="20"/>
          <w:lang w:val="en-US"/>
        </w:rPr>
      </w:pPr>
    </w:p>
    <w:p w14:paraId="63AAE644" w14:textId="77777777" w:rsidR="00BE3054" w:rsidRPr="00B63F01" w:rsidRDefault="00BE3054" w:rsidP="00241EAE">
      <w:pPr>
        <w:pStyle w:val="Bezodstpw"/>
        <w:spacing w:line="360" w:lineRule="auto"/>
        <w:jc w:val="both"/>
        <w:rPr>
          <w:rFonts w:cstheme="minorHAnsi"/>
          <w:sz w:val="20"/>
        </w:rPr>
      </w:pPr>
    </w:p>
    <w:sectPr w:rsidR="00BE3054" w:rsidRPr="00B63F01" w:rsidSect="003375D9">
      <w:headerReference w:type="default" r:id="rId10"/>
      <w:footerReference w:type="default" r:id="rId11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7EDB6" w14:textId="77777777" w:rsidR="004C7658" w:rsidRDefault="004C7658" w:rsidP="003375D9">
      <w:pPr>
        <w:spacing w:after="0" w:line="240" w:lineRule="auto"/>
      </w:pPr>
      <w:r>
        <w:separator/>
      </w:r>
    </w:p>
  </w:endnote>
  <w:endnote w:type="continuationSeparator" w:id="0">
    <w:p w14:paraId="2B866A82" w14:textId="77777777" w:rsidR="004C7658" w:rsidRDefault="004C7658" w:rsidP="0033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489259"/>
      <w:docPartObj>
        <w:docPartGallery w:val="Page Numbers (Bottom of Page)"/>
        <w:docPartUnique/>
      </w:docPartObj>
    </w:sdtPr>
    <w:sdtEndPr/>
    <w:sdtContent>
      <w:p w14:paraId="05E094CA" w14:textId="72904051" w:rsidR="003375D9" w:rsidRDefault="003375D9">
        <w:pPr>
          <w:pStyle w:val="Stopka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AF096BD" wp14:editId="0A4D76AE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6732977" cy="1247140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2977" cy="1247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BEB3FBB" w14:textId="48BCC203" w:rsidR="003375D9" w:rsidRDefault="003375D9">
        <w:pPr>
          <w:pStyle w:val="Stopka"/>
        </w:pPr>
      </w:p>
      <w:p w14:paraId="0C6BD40B" w14:textId="24E5A3F8" w:rsidR="003375D9" w:rsidRDefault="003375D9">
        <w:pPr>
          <w:pStyle w:val="Stopka"/>
        </w:pPr>
      </w:p>
      <w:p w14:paraId="18D03085" w14:textId="77777777" w:rsidR="003375D9" w:rsidRDefault="003375D9">
        <w:pPr>
          <w:pStyle w:val="Stopka"/>
        </w:pPr>
      </w:p>
      <w:p w14:paraId="2C4A1188" w14:textId="77777777" w:rsidR="003375D9" w:rsidRDefault="003375D9">
        <w:pPr>
          <w:pStyle w:val="Stopka"/>
        </w:pPr>
      </w:p>
      <w:p w14:paraId="3C883F95" w14:textId="7667435D" w:rsidR="003375D9" w:rsidRDefault="003375D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DED34" w14:textId="15551370" w:rsidR="003375D9" w:rsidRDefault="00337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975B" w14:textId="77777777" w:rsidR="004C7658" w:rsidRDefault="004C7658" w:rsidP="003375D9">
      <w:pPr>
        <w:spacing w:after="0" w:line="240" w:lineRule="auto"/>
      </w:pPr>
      <w:r>
        <w:separator/>
      </w:r>
    </w:p>
  </w:footnote>
  <w:footnote w:type="continuationSeparator" w:id="0">
    <w:p w14:paraId="18D2B4A3" w14:textId="77777777" w:rsidR="004C7658" w:rsidRDefault="004C7658" w:rsidP="003375D9">
      <w:pPr>
        <w:spacing w:after="0" w:line="240" w:lineRule="auto"/>
      </w:pPr>
      <w:r>
        <w:continuationSeparator/>
      </w:r>
    </w:p>
  </w:footnote>
  <w:footnote w:id="1">
    <w:p w14:paraId="4232D5CA" w14:textId="77777777" w:rsidR="00241EAE" w:rsidRPr="00241EAE" w:rsidRDefault="00241EAE" w:rsidP="00241EAE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241EAE">
        <w:rPr>
          <w:rStyle w:val="Odwoanieprzypisudolnego"/>
          <w:rFonts w:cstheme="minorHAnsi"/>
          <w:sz w:val="24"/>
        </w:rPr>
        <w:footnoteRef/>
      </w:r>
      <w:r w:rsidRPr="00241EAE">
        <w:rPr>
          <w:rFonts w:cstheme="minorHAnsi"/>
          <w:sz w:val="24"/>
        </w:rPr>
        <w:t xml:space="preserve"> </w:t>
      </w:r>
      <w:r w:rsidRPr="00241EAE">
        <w:rPr>
          <w:rFonts w:cstheme="minorHAnsi"/>
          <w:sz w:val="18"/>
          <w:szCs w:val="20"/>
        </w:rPr>
        <w:t xml:space="preserve">Wyjaśnienie: skorzystanie z prawa do sprostowania nie może skutkować zmianą wyniku postępowaniu o udzielenie zamówienia publicznego ani zmianą postanowień umowy w zakresie niezgodnym z ustawą </w:t>
      </w:r>
      <w:proofErr w:type="spellStart"/>
      <w:r w:rsidRPr="00241EAE">
        <w:rPr>
          <w:rFonts w:cstheme="minorHAnsi"/>
          <w:sz w:val="18"/>
          <w:szCs w:val="20"/>
        </w:rPr>
        <w:t>Pzp</w:t>
      </w:r>
      <w:proofErr w:type="spellEnd"/>
      <w:r w:rsidRPr="00241EAE">
        <w:rPr>
          <w:rFonts w:cstheme="minorHAnsi"/>
          <w:sz w:val="18"/>
          <w:szCs w:val="20"/>
        </w:rPr>
        <w:t xml:space="preserve"> oraz nie może naruszać integralności protokołu oraz jego załączników.</w:t>
      </w:r>
    </w:p>
  </w:footnote>
  <w:footnote w:id="2">
    <w:p w14:paraId="33406F5D" w14:textId="77777777" w:rsidR="00241EAE" w:rsidRPr="00241EAE" w:rsidRDefault="00241EAE" w:rsidP="00241EAE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241EAE">
        <w:rPr>
          <w:rStyle w:val="Odwoanieprzypisudolnego"/>
          <w:rFonts w:cstheme="minorHAnsi"/>
          <w:sz w:val="24"/>
        </w:rPr>
        <w:footnoteRef/>
      </w:r>
      <w:r w:rsidRPr="00241EAE">
        <w:rPr>
          <w:rFonts w:cstheme="minorHAnsi"/>
          <w:sz w:val="24"/>
        </w:rPr>
        <w:t xml:space="preserve"> </w:t>
      </w:r>
      <w:r w:rsidRPr="00241EAE">
        <w:rPr>
          <w:rFonts w:cstheme="minorHAnsi"/>
          <w:sz w:val="18"/>
          <w:szCs w:val="20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9FD197A" w14:textId="77777777" w:rsidR="00241EAE" w:rsidRDefault="00241EAE" w:rsidP="00241E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FE21" w14:textId="4F9C2D76" w:rsidR="003375D9" w:rsidRDefault="003375D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88E6A7" wp14:editId="2B2AD6F6">
          <wp:simplePos x="0" y="0"/>
          <wp:positionH relativeFrom="column">
            <wp:posOffset>-283597</wp:posOffset>
          </wp:positionH>
          <wp:positionV relativeFrom="paragraph">
            <wp:posOffset>0</wp:posOffset>
          </wp:positionV>
          <wp:extent cx="5346204" cy="96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204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D8E"/>
    <w:multiLevelType w:val="hybridMultilevel"/>
    <w:tmpl w:val="477610B0"/>
    <w:lvl w:ilvl="0" w:tplc="8E46AF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1D1D1B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A02EF"/>
    <w:multiLevelType w:val="hybridMultilevel"/>
    <w:tmpl w:val="70D0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5B3C"/>
    <w:multiLevelType w:val="multilevel"/>
    <w:tmpl w:val="8BE2FD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1F2A"/>
    <w:multiLevelType w:val="multilevel"/>
    <w:tmpl w:val="AF468D12"/>
    <w:lvl w:ilvl="0">
      <w:start w:val="1"/>
      <w:numFmt w:val="decimal"/>
      <w:pStyle w:val="Nagwek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069F"/>
    <w:multiLevelType w:val="hybridMultilevel"/>
    <w:tmpl w:val="DD14E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6593D"/>
    <w:multiLevelType w:val="hybridMultilevel"/>
    <w:tmpl w:val="DD14E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D5599"/>
    <w:multiLevelType w:val="hybridMultilevel"/>
    <w:tmpl w:val="807CA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747A2"/>
    <w:multiLevelType w:val="hybridMultilevel"/>
    <w:tmpl w:val="D91ED380"/>
    <w:lvl w:ilvl="0" w:tplc="7374C75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1D1D1B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E326F1"/>
    <w:multiLevelType w:val="hybridMultilevel"/>
    <w:tmpl w:val="0BF8A82A"/>
    <w:lvl w:ilvl="0" w:tplc="5CB63B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A7A5F"/>
    <w:multiLevelType w:val="hybridMultilevel"/>
    <w:tmpl w:val="47282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D2C6E"/>
    <w:multiLevelType w:val="hybridMultilevel"/>
    <w:tmpl w:val="735AD09C"/>
    <w:lvl w:ilvl="0" w:tplc="3CFE30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1D1D1B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AE42C4"/>
    <w:multiLevelType w:val="hybridMultilevel"/>
    <w:tmpl w:val="FD6CB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5D5282"/>
    <w:multiLevelType w:val="hybridMultilevel"/>
    <w:tmpl w:val="36C6B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FD26E0"/>
    <w:multiLevelType w:val="hybridMultilevel"/>
    <w:tmpl w:val="3E1C2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2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9"/>
    <w:rsid w:val="0002019D"/>
    <w:rsid w:val="00044FD5"/>
    <w:rsid w:val="000A3461"/>
    <w:rsid w:val="000B5CB3"/>
    <w:rsid w:val="000D436B"/>
    <w:rsid w:val="000D54C3"/>
    <w:rsid w:val="00107D06"/>
    <w:rsid w:val="001A60EA"/>
    <w:rsid w:val="001F67D0"/>
    <w:rsid w:val="0022022C"/>
    <w:rsid w:val="00241EAE"/>
    <w:rsid w:val="002B7C35"/>
    <w:rsid w:val="002F41C1"/>
    <w:rsid w:val="003375D9"/>
    <w:rsid w:val="003510E5"/>
    <w:rsid w:val="00384413"/>
    <w:rsid w:val="00396285"/>
    <w:rsid w:val="003D2B67"/>
    <w:rsid w:val="003E0C99"/>
    <w:rsid w:val="003F655A"/>
    <w:rsid w:val="00404709"/>
    <w:rsid w:val="00433A32"/>
    <w:rsid w:val="004529E2"/>
    <w:rsid w:val="00452DBD"/>
    <w:rsid w:val="004C7658"/>
    <w:rsid w:val="004E328D"/>
    <w:rsid w:val="005170BE"/>
    <w:rsid w:val="00540AAC"/>
    <w:rsid w:val="00604C28"/>
    <w:rsid w:val="00683903"/>
    <w:rsid w:val="00741942"/>
    <w:rsid w:val="007D4A6E"/>
    <w:rsid w:val="007D543F"/>
    <w:rsid w:val="008414D3"/>
    <w:rsid w:val="00865FBA"/>
    <w:rsid w:val="008800A5"/>
    <w:rsid w:val="00892ABF"/>
    <w:rsid w:val="008B7385"/>
    <w:rsid w:val="009034E6"/>
    <w:rsid w:val="00955D4C"/>
    <w:rsid w:val="009933F1"/>
    <w:rsid w:val="009C683F"/>
    <w:rsid w:val="00A326D7"/>
    <w:rsid w:val="00A3665E"/>
    <w:rsid w:val="00A4581D"/>
    <w:rsid w:val="00A530F4"/>
    <w:rsid w:val="00AA35D7"/>
    <w:rsid w:val="00AB2319"/>
    <w:rsid w:val="00B0180D"/>
    <w:rsid w:val="00B0401C"/>
    <w:rsid w:val="00B10BFE"/>
    <w:rsid w:val="00B13FD8"/>
    <w:rsid w:val="00B63F01"/>
    <w:rsid w:val="00BE3054"/>
    <w:rsid w:val="00C53E26"/>
    <w:rsid w:val="00CB7CCF"/>
    <w:rsid w:val="00CD2EED"/>
    <w:rsid w:val="00DE30AF"/>
    <w:rsid w:val="00E139AF"/>
    <w:rsid w:val="00E66EF9"/>
    <w:rsid w:val="00F57AE8"/>
    <w:rsid w:val="00F705AE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47274"/>
  <w15:chartTrackingRefBased/>
  <w15:docId w15:val="{53E0833B-2C81-4C8F-9E47-5DEAABF7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36B"/>
  </w:style>
  <w:style w:type="paragraph" w:styleId="Nagwek1">
    <w:name w:val="heading 1"/>
    <w:basedOn w:val="Normalny"/>
    <w:next w:val="Normalny"/>
    <w:link w:val="Nagwek1Znak"/>
    <w:uiPriority w:val="9"/>
    <w:qFormat/>
    <w:rsid w:val="00683903"/>
    <w:pPr>
      <w:keepNext/>
      <w:keepLines/>
      <w:numPr>
        <w:numId w:val="1"/>
      </w:numPr>
      <w:suppressAutoHyphens/>
      <w:spacing w:before="480" w:after="0" w:line="256" w:lineRule="auto"/>
      <w:outlineLvl w:val="0"/>
    </w:pPr>
    <w:rPr>
      <w:rFonts w:ascii="Calibri Light" w:eastAsia="Times New Roman" w:hAnsi="Calibri Light" w:cs="Calibri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5D9"/>
  </w:style>
  <w:style w:type="paragraph" w:styleId="Stopka">
    <w:name w:val="footer"/>
    <w:basedOn w:val="Normalny"/>
    <w:link w:val="StopkaZnak"/>
    <w:uiPriority w:val="99"/>
    <w:unhideWhenUsed/>
    <w:rsid w:val="0033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5D9"/>
  </w:style>
  <w:style w:type="character" w:customStyle="1" w:styleId="Nagwek1Znak">
    <w:name w:val="Nagłówek 1 Znak"/>
    <w:basedOn w:val="Domylnaczcionkaakapitu"/>
    <w:link w:val="Nagwek1"/>
    <w:uiPriority w:val="9"/>
    <w:rsid w:val="00683903"/>
    <w:rPr>
      <w:rFonts w:ascii="Calibri Light" w:eastAsia="Times New Roman" w:hAnsi="Calibri Light" w:cs="Calibri"/>
      <w:b/>
      <w:bCs/>
      <w:color w:val="2E74B5"/>
      <w:sz w:val="28"/>
      <w:szCs w:val="28"/>
      <w:lang w:eastAsia="ar-SA"/>
    </w:rPr>
  </w:style>
  <w:style w:type="character" w:styleId="Pogrubienie">
    <w:name w:val="Strong"/>
    <w:basedOn w:val="Domylnaczcionkaakapitu"/>
    <w:uiPriority w:val="22"/>
    <w:qFormat/>
    <w:rsid w:val="000D436B"/>
    <w:rPr>
      <w:b/>
      <w:bCs/>
    </w:rPr>
  </w:style>
  <w:style w:type="paragraph" w:styleId="Bezodstpw">
    <w:name w:val="No Spacing"/>
    <w:uiPriority w:val="1"/>
    <w:qFormat/>
    <w:rsid w:val="000D436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3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36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4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gniez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muzeumgniez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5122-CF4A-4B97-9C82-FCD012D6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TUTUCONCEPT sp. z o.o.</dc:creator>
  <cp:keywords/>
  <dc:description/>
  <cp:lastModifiedBy>dr Michał Bogacki</cp:lastModifiedBy>
  <cp:revision>23</cp:revision>
  <dcterms:created xsi:type="dcterms:W3CDTF">2023-02-02T06:18:00Z</dcterms:created>
  <dcterms:modified xsi:type="dcterms:W3CDTF">2023-08-24T13:31:00Z</dcterms:modified>
</cp:coreProperties>
</file>